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6C" w:rsidRDefault="006B626C" w:rsidP="006B626C">
      <w:pPr>
        <w:widowControl/>
        <w:jc w:val="left"/>
        <w:rPr>
          <w:rFonts w:ascii="Arial" w:hAnsi="Arial" w:cs="Arial"/>
          <w:b/>
          <w:sz w:val="32"/>
          <w:szCs w:val="32"/>
          <w:shd w:val="pct10" w:color="auto" w:fill="FFFFFF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表格</w:t>
      </w:r>
      <w:r>
        <w:rPr>
          <w:rFonts w:ascii="Arial" w:hAnsi="Arial" w:cs="Arial" w:hint="eastAsia"/>
          <w:b/>
          <w:sz w:val="32"/>
          <w:szCs w:val="32"/>
          <w:shd w:val="pct10" w:color="auto" w:fill="FFFFFF"/>
        </w:rPr>
        <w:t xml:space="preserve">6 </w:t>
      </w: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宽带预定服务</w:t>
      </w:r>
      <w:r>
        <w:rPr>
          <w:rFonts w:ascii="Arial" w:hAnsi="Arial" w:cs="Arial"/>
          <w:b/>
          <w:sz w:val="32"/>
          <w:szCs w:val="32"/>
          <w:shd w:val="pct10" w:color="auto" w:fill="FFFFFF"/>
        </w:rPr>
        <w:t xml:space="preserve">                </w:t>
      </w:r>
      <w:r w:rsidRPr="00F77161">
        <w:rPr>
          <w:rFonts w:ascii="Arial" w:hAnsi="宋体" w:cs="Arial" w:hint="eastAsia"/>
          <w:b/>
          <w:color w:val="000000"/>
          <w:szCs w:val="21"/>
          <w:shd w:val="pct10" w:color="auto" w:fill="FFFFFF"/>
        </w:rPr>
        <w:t>截止日期：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>201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年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3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月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29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日</w:t>
      </w:r>
      <w:r>
        <w:rPr>
          <w:rFonts w:ascii="Arial" w:hAnsi="Arial" w:cs="Arial"/>
          <w:b/>
          <w:sz w:val="32"/>
          <w:szCs w:val="32"/>
          <w:shd w:val="pct10" w:color="auto" w:fill="FFFFFF"/>
        </w:rPr>
        <w:t xml:space="preserve">                           </w:t>
      </w:r>
    </w:p>
    <w:p w:rsidR="006B626C" w:rsidRDefault="006B626C" w:rsidP="006B626C">
      <w:pPr>
        <w:spacing w:line="276" w:lineRule="auto"/>
        <w:rPr>
          <w:rFonts w:hint="eastAsia"/>
          <w:b/>
          <w:color w:val="FF0000"/>
          <w:sz w:val="24"/>
          <w:szCs w:val="24"/>
        </w:rPr>
      </w:pPr>
    </w:p>
    <w:p w:rsidR="006B626C" w:rsidRDefault="006B626C" w:rsidP="006B626C">
      <w:pPr>
        <w:adjustRightInd w:val="0"/>
        <w:snapToGrid w:val="0"/>
        <w:spacing w:line="240" w:lineRule="atLeast"/>
        <w:rPr>
          <w:rFonts w:hint="eastAsia"/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此</w:t>
      </w:r>
      <w:r w:rsidRPr="00CD1E36">
        <w:rPr>
          <w:rFonts w:hint="eastAsia"/>
          <w:b/>
          <w:color w:val="FF0000"/>
          <w:sz w:val="24"/>
          <w:szCs w:val="24"/>
        </w:rPr>
        <w:t>表格请单独发邮件提交！</w:t>
      </w:r>
    </w:p>
    <w:p w:rsidR="006B626C" w:rsidRDefault="006B626C" w:rsidP="006B626C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  <w:r w:rsidRPr="00911214">
        <w:rPr>
          <w:rFonts w:ascii="Arial" w:hAnsi="宋体" w:cs="Arial" w:hint="eastAsia"/>
          <w:szCs w:val="24"/>
        </w:rPr>
        <w:t>重庆国际博览中心</w:t>
      </w:r>
      <w:r>
        <w:rPr>
          <w:rFonts w:ascii="Arial" w:hAnsi="宋体" w:cs="Arial" w:hint="eastAsia"/>
          <w:szCs w:val="24"/>
        </w:rPr>
        <w:t>网络服务是由当地电信运营商直接提供现场安装服务。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6"/>
        <w:gridCol w:w="1948"/>
        <w:gridCol w:w="1985"/>
        <w:gridCol w:w="1984"/>
        <w:gridCol w:w="1843"/>
      </w:tblGrid>
      <w:tr w:rsidR="006B626C" w:rsidRPr="00DF1322" w:rsidTr="00494075">
        <w:tc>
          <w:tcPr>
            <w:tcW w:w="1596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32"/>
              </w:rPr>
            </w:pPr>
            <w:r w:rsidRPr="00DF1322">
              <w:rPr>
                <w:rFonts w:hint="eastAsia"/>
                <w:b/>
                <w:sz w:val="24"/>
                <w:szCs w:val="32"/>
              </w:rPr>
              <w:t>规格</w:t>
            </w:r>
          </w:p>
        </w:tc>
        <w:tc>
          <w:tcPr>
            <w:tcW w:w="1948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20M</w:t>
            </w:r>
          </w:p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（</w:t>
            </w:r>
            <w:r>
              <w:rPr>
                <w:rFonts w:hint="eastAsia"/>
                <w:b/>
                <w:sz w:val="24"/>
                <w:szCs w:val="30"/>
              </w:rPr>
              <w:t>专线</w:t>
            </w:r>
            <w:r w:rsidRPr="00DF1322">
              <w:rPr>
                <w:rFonts w:hint="eastAsia"/>
                <w:b/>
                <w:sz w:val="24"/>
                <w:szCs w:val="30"/>
              </w:rPr>
              <w:t>）</w:t>
            </w:r>
          </w:p>
        </w:tc>
        <w:tc>
          <w:tcPr>
            <w:tcW w:w="1985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50M</w:t>
            </w:r>
          </w:p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（</w:t>
            </w:r>
            <w:r>
              <w:rPr>
                <w:rFonts w:hint="eastAsia"/>
                <w:b/>
                <w:sz w:val="24"/>
                <w:szCs w:val="30"/>
              </w:rPr>
              <w:t>专线</w:t>
            </w:r>
            <w:r w:rsidRPr="00DF1322">
              <w:rPr>
                <w:rFonts w:hint="eastAsia"/>
                <w:b/>
                <w:sz w:val="24"/>
                <w:szCs w:val="30"/>
              </w:rPr>
              <w:t>）</w:t>
            </w:r>
          </w:p>
        </w:tc>
        <w:tc>
          <w:tcPr>
            <w:tcW w:w="1984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100M</w:t>
            </w:r>
          </w:p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（</w:t>
            </w:r>
            <w:r>
              <w:rPr>
                <w:rFonts w:hint="eastAsia"/>
                <w:b/>
                <w:sz w:val="24"/>
                <w:szCs w:val="30"/>
              </w:rPr>
              <w:t>专线</w:t>
            </w:r>
            <w:r w:rsidRPr="00DF1322">
              <w:rPr>
                <w:rFonts w:hint="eastAsia"/>
                <w:b/>
                <w:sz w:val="24"/>
                <w:szCs w:val="30"/>
              </w:rPr>
              <w:t>）</w:t>
            </w:r>
          </w:p>
        </w:tc>
        <w:tc>
          <w:tcPr>
            <w:tcW w:w="1843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备注</w:t>
            </w:r>
          </w:p>
        </w:tc>
      </w:tr>
      <w:tr w:rsidR="006B626C" w:rsidRPr="00DF1322" w:rsidTr="00494075">
        <w:tc>
          <w:tcPr>
            <w:tcW w:w="1596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 w:rsidRPr="00DF1322">
              <w:rPr>
                <w:rFonts w:hint="eastAsia"/>
                <w:sz w:val="24"/>
                <w:szCs w:val="32"/>
              </w:rPr>
              <w:t>金额</w:t>
            </w:r>
          </w:p>
        </w:tc>
        <w:tc>
          <w:tcPr>
            <w:tcW w:w="1948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2000</w:t>
            </w:r>
          </w:p>
        </w:tc>
        <w:tc>
          <w:tcPr>
            <w:tcW w:w="1985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3500</w:t>
            </w:r>
          </w:p>
        </w:tc>
        <w:tc>
          <w:tcPr>
            <w:tcW w:w="1984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5500</w:t>
            </w:r>
          </w:p>
        </w:tc>
        <w:tc>
          <w:tcPr>
            <w:tcW w:w="1843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:rsidR="006B626C" w:rsidRPr="00DF1322" w:rsidTr="00494075">
        <w:tc>
          <w:tcPr>
            <w:tcW w:w="1596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 w:rsidRPr="00DF1322">
              <w:rPr>
                <w:rFonts w:hint="eastAsia"/>
                <w:sz w:val="24"/>
                <w:szCs w:val="32"/>
              </w:rPr>
              <w:t>数量</w:t>
            </w:r>
          </w:p>
        </w:tc>
        <w:tc>
          <w:tcPr>
            <w:tcW w:w="1948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985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984" w:type="dxa"/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6B626C" w:rsidRPr="00DF1322" w:rsidRDefault="006B626C" w:rsidP="004940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</w:tr>
    </w:tbl>
    <w:p w:rsidR="006B626C" w:rsidRDefault="006B626C" w:rsidP="006B626C">
      <w:pPr>
        <w:adjustRightInd w:val="0"/>
        <w:snapToGrid w:val="0"/>
        <w:spacing w:line="240" w:lineRule="atLeast"/>
        <w:rPr>
          <w:rFonts w:ascii="Arial" w:hAnsi="Arial" w:cs="Arial"/>
          <w:szCs w:val="24"/>
        </w:rPr>
      </w:pPr>
      <w:r w:rsidRPr="00D85229">
        <w:rPr>
          <w:rFonts w:ascii="Arial" w:hAnsi="Arial" w:cs="Arial" w:hint="eastAsia"/>
          <w:color w:val="FF0000"/>
          <w:szCs w:val="24"/>
        </w:rPr>
        <w:t>具体缴费金额</w:t>
      </w:r>
      <w:r>
        <w:rPr>
          <w:rFonts w:ascii="Arial" w:hAnsi="Arial" w:cs="Arial" w:hint="eastAsia"/>
          <w:color w:val="FF0000"/>
          <w:szCs w:val="24"/>
        </w:rPr>
        <w:t>请到</w:t>
      </w:r>
      <w:r w:rsidRPr="00D85229">
        <w:rPr>
          <w:rFonts w:ascii="Arial" w:hAnsi="Arial" w:cs="Arial" w:hint="eastAsia"/>
          <w:color w:val="FF0000"/>
          <w:szCs w:val="24"/>
        </w:rPr>
        <w:t>展馆的现场服务处提交</w:t>
      </w:r>
      <w:r>
        <w:rPr>
          <w:rFonts w:ascii="Arial" w:hAnsi="Arial" w:cs="Arial" w:hint="eastAsia"/>
          <w:color w:val="FF0000"/>
          <w:szCs w:val="24"/>
        </w:rPr>
        <w:t>（为现金或银行卡支付）</w:t>
      </w:r>
      <w:r w:rsidRPr="00D85229">
        <w:rPr>
          <w:rFonts w:ascii="Arial" w:hAnsi="Arial" w:cs="Arial" w:hint="eastAsia"/>
          <w:color w:val="FF0000"/>
          <w:szCs w:val="24"/>
        </w:rPr>
        <w:t>。</w:t>
      </w:r>
      <w:r w:rsidRPr="00D85229">
        <w:rPr>
          <w:rFonts w:ascii="Arial" w:hAnsi="宋体" w:cs="Arial" w:hint="eastAsia"/>
          <w:color w:val="FF0000"/>
          <w:szCs w:val="24"/>
        </w:rPr>
        <w:t>价格：</w:t>
      </w:r>
      <w:r w:rsidRPr="00D85229">
        <w:rPr>
          <w:rFonts w:ascii="Arial" w:hAnsi="Arial" w:cs="Arial" w:hint="eastAsia"/>
          <w:color w:val="FF0000"/>
          <w:szCs w:val="24"/>
        </w:rPr>
        <w:t>（一个展期）</w:t>
      </w:r>
    </w:p>
    <w:p w:rsidR="006B626C" w:rsidRDefault="006B626C" w:rsidP="006B626C">
      <w:pPr>
        <w:adjustRightInd w:val="0"/>
        <w:snapToGrid w:val="0"/>
        <w:spacing w:line="240" w:lineRule="atLeast"/>
        <w:ind w:firstLine="420"/>
        <w:rPr>
          <w:rFonts w:hint="eastAsia"/>
          <w:sz w:val="22"/>
          <w:szCs w:val="24"/>
        </w:rPr>
      </w:pPr>
    </w:p>
    <w:p w:rsidR="006B626C" w:rsidRPr="004E23A2" w:rsidRDefault="006B626C" w:rsidP="006B626C">
      <w:pPr>
        <w:adjustRightInd w:val="0"/>
        <w:snapToGrid w:val="0"/>
        <w:spacing w:line="240" w:lineRule="atLeast"/>
        <w:ind w:firstLine="420"/>
        <w:rPr>
          <w:rFonts w:hint="eastAsia"/>
          <w:sz w:val="22"/>
          <w:szCs w:val="24"/>
        </w:rPr>
      </w:pPr>
      <w:r w:rsidRPr="004E23A2">
        <w:rPr>
          <w:rFonts w:hint="eastAsia"/>
          <w:sz w:val="22"/>
          <w:szCs w:val="24"/>
        </w:rPr>
        <w:t>请各参展企业在</w:t>
      </w:r>
      <w:r>
        <w:rPr>
          <w:rFonts w:hint="eastAsia"/>
          <w:sz w:val="22"/>
          <w:szCs w:val="24"/>
        </w:rPr>
        <w:t>3</w:t>
      </w:r>
      <w:r w:rsidRPr="004E23A2">
        <w:rPr>
          <w:rFonts w:hint="eastAsia"/>
          <w:sz w:val="22"/>
          <w:szCs w:val="24"/>
        </w:rPr>
        <w:t>月</w:t>
      </w:r>
      <w:r>
        <w:rPr>
          <w:rFonts w:hint="eastAsia"/>
          <w:sz w:val="22"/>
          <w:szCs w:val="24"/>
        </w:rPr>
        <w:t>29</w:t>
      </w:r>
      <w:r>
        <w:rPr>
          <w:rFonts w:hint="eastAsia"/>
          <w:sz w:val="22"/>
          <w:szCs w:val="24"/>
        </w:rPr>
        <w:t>日前申报，避免现场申报影响安装时间和展示效果。由</w:t>
      </w:r>
      <w:r w:rsidRPr="001C3390">
        <w:rPr>
          <w:rFonts w:ascii="Arial" w:hAnsi="宋体" w:cs="Arial" w:hint="eastAsia"/>
          <w:szCs w:val="24"/>
        </w:rPr>
        <w:t>重庆国际博览中心</w:t>
      </w:r>
      <w:r>
        <w:rPr>
          <w:rFonts w:ascii="Arial" w:hAnsi="宋体" w:cs="Arial" w:hint="eastAsia"/>
          <w:szCs w:val="24"/>
        </w:rPr>
        <w:t>与</w:t>
      </w:r>
      <w:r>
        <w:rPr>
          <w:rFonts w:hint="eastAsia"/>
          <w:sz w:val="22"/>
          <w:szCs w:val="24"/>
        </w:rPr>
        <w:t>中国电信</w:t>
      </w:r>
      <w:r w:rsidRPr="004E23A2">
        <w:rPr>
          <w:rFonts w:hint="eastAsia"/>
          <w:sz w:val="22"/>
          <w:szCs w:val="24"/>
        </w:rPr>
        <w:t>公司统一提供服务，将在现场专设服务点进行签订合同及收费、开具发票工作。</w:t>
      </w:r>
    </w:p>
    <w:p w:rsidR="006B626C" w:rsidRPr="00DF1322" w:rsidRDefault="006B626C" w:rsidP="006B626C">
      <w:pPr>
        <w:adjustRightInd w:val="0"/>
        <w:snapToGrid w:val="0"/>
        <w:spacing w:line="240" w:lineRule="atLeast"/>
        <w:ind w:firstLine="420"/>
        <w:rPr>
          <w:rFonts w:hint="eastAsia"/>
          <w:b/>
          <w:sz w:val="24"/>
          <w:szCs w:val="24"/>
        </w:rPr>
      </w:pPr>
      <w:r w:rsidRPr="00DF1322">
        <w:rPr>
          <w:rFonts w:hint="eastAsia"/>
          <w:b/>
          <w:sz w:val="24"/>
          <w:szCs w:val="24"/>
        </w:rPr>
        <w:t xml:space="preserve">* </w:t>
      </w:r>
      <w:r w:rsidRPr="00DF1322">
        <w:rPr>
          <w:rFonts w:hint="eastAsia"/>
          <w:b/>
          <w:sz w:val="24"/>
          <w:szCs w:val="24"/>
        </w:rPr>
        <w:t>请在您的展位图上标注好宽带使用端口的位置，以免布线位置有误造成二次修改。影响您的布展</w:t>
      </w:r>
      <w:r>
        <w:rPr>
          <w:rFonts w:hint="eastAsia"/>
          <w:b/>
          <w:sz w:val="24"/>
          <w:szCs w:val="24"/>
        </w:rPr>
        <w:t>时间</w:t>
      </w:r>
      <w:r w:rsidRPr="00DF1322">
        <w:rPr>
          <w:rFonts w:hint="eastAsia"/>
          <w:b/>
          <w:sz w:val="24"/>
          <w:szCs w:val="24"/>
        </w:rPr>
        <w:t>。</w:t>
      </w:r>
    </w:p>
    <w:p w:rsidR="006B626C" w:rsidRPr="004E23A2" w:rsidRDefault="006B626C" w:rsidP="006B626C">
      <w:pPr>
        <w:adjustRightInd w:val="0"/>
        <w:snapToGrid w:val="0"/>
        <w:spacing w:line="240" w:lineRule="atLeast"/>
        <w:ind w:firstLine="420"/>
        <w:rPr>
          <w:rFonts w:hint="eastAsia"/>
          <w:b/>
          <w:sz w:val="24"/>
          <w:szCs w:val="24"/>
        </w:rPr>
      </w:pPr>
      <w:r w:rsidRPr="004E23A2">
        <w:rPr>
          <w:rFonts w:hint="eastAsia"/>
          <w:b/>
          <w:sz w:val="24"/>
          <w:szCs w:val="24"/>
        </w:rPr>
        <w:t>标注图示意：</w:t>
      </w:r>
    </w:p>
    <w:p w:rsidR="006B626C" w:rsidRDefault="006B626C" w:rsidP="006B626C">
      <w:pPr>
        <w:adjustRightInd w:val="0"/>
        <w:snapToGrid w:val="0"/>
        <w:spacing w:line="240" w:lineRule="atLeast"/>
        <w:ind w:firstLine="420"/>
        <w:rPr>
          <w:rFonts w:hint="eastAsia"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4" type="#_x0000_t67" style="position:absolute;left:0;text-align:left;margin-left:418.95pt;margin-top:68.2pt;width:15.75pt;height:33.5pt;z-index:251664384" adj="10030,6240" fillcolor="re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33.15pt;margin-top:63.3pt;width:96.3pt;height:38.4pt;z-index:251663360;mso-height-percent:200;mso-height-percent:200;mso-width-relative:margin;mso-height-relative:margin" filled="f" stroked="f">
            <v:textbox style="mso-next-textbox:#_x0000_s2053;mso-fit-shape-to-text:t">
              <w:txbxContent>
                <w:p w:rsidR="006B626C" w:rsidRPr="004E23A2" w:rsidRDefault="006B626C" w:rsidP="006B626C">
                  <w:pPr>
                    <w:rPr>
                      <w:sz w:val="32"/>
                    </w:rPr>
                  </w:pPr>
                  <w:r w:rsidRPr="004E23A2">
                    <w:rPr>
                      <w:sz w:val="32"/>
                    </w:rPr>
                    <w:t>展商名称</w:t>
                  </w:r>
                </w:p>
              </w:txbxContent>
            </v:textbox>
          </v:shape>
        </w:pict>
      </w:r>
      <w:r w:rsidRPr="004E23A2">
        <w:rPr>
          <w:b/>
          <w:noProof/>
          <w:sz w:val="24"/>
          <w:szCs w:val="24"/>
        </w:rPr>
        <w:pict>
          <v:shape id="_x0000_s2052" type="#_x0000_t202" style="position:absolute;left:0;text-align:left;margin-left:297.9pt;margin-top:25.8pt;width:96.3pt;height:22.8pt;z-index:251662336;mso-height-percent:200;mso-height-percent:200;mso-width-relative:margin;mso-height-relative:margin" filled="f" stroked="f">
            <v:textbox style="mso-next-textbox:#_x0000_s2052;mso-fit-shape-to-text:t">
              <w:txbxContent>
                <w:p w:rsidR="006B626C" w:rsidRDefault="006B626C" w:rsidP="006B626C">
                  <w:r>
                    <w:t>展位号：</w:t>
                  </w:r>
                </w:p>
              </w:txbxContent>
            </v:textbox>
          </v:shape>
        </w:pict>
      </w:r>
      <w:r>
        <w:rPr>
          <w:rFonts w:hint="eastAsia"/>
          <w:noProof/>
          <w:sz w:val="24"/>
          <w:szCs w:val="24"/>
        </w:rPr>
        <w:pict>
          <v:rect id="_x0000_s2051" style="position:absolute;left:0;text-align:left;margin-left:292.95pt;margin-top:18.3pt;width:159.75pt;height:120pt;z-index:251661312"/>
        </w:pict>
      </w: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753995" cy="1892300"/>
            <wp:effectExtent l="1905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231" t="3741" r="38785" b="1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26C" w:rsidRDefault="006B626C" w:rsidP="006B626C">
      <w:pPr>
        <w:adjustRightInd w:val="0"/>
        <w:snapToGrid w:val="0"/>
        <w:spacing w:line="24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3D544F">
        <w:rPr>
          <w:rFonts w:hint="eastAsia"/>
          <w:sz w:val="24"/>
          <w:szCs w:val="24"/>
        </w:rPr>
        <w:t>组委会将监督、协调中国</w:t>
      </w:r>
      <w:r>
        <w:rPr>
          <w:rFonts w:hint="eastAsia"/>
          <w:sz w:val="24"/>
          <w:szCs w:val="24"/>
        </w:rPr>
        <w:t>电信股份</w:t>
      </w:r>
      <w:r w:rsidRPr="003D544F">
        <w:rPr>
          <w:rFonts w:hint="eastAsia"/>
          <w:sz w:val="24"/>
          <w:szCs w:val="24"/>
        </w:rPr>
        <w:t>公司的服务工作。</w:t>
      </w:r>
    </w:p>
    <w:p w:rsidR="006B626C" w:rsidRPr="00566A76" w:rsidRDefault="006B626C" w:rsidP="006B626C">
      <w:pPr>
        <w:adjustRightInd w:val="0"/>
        <w:snapToGrid w:val="0"/>
        <w:spacing w:line="240" w:lineRule="atLeast"/>
        <w:ind w:firstLine="420"/>
        <w:rPr>
          <w:rFonts w:hint="eastAsia"/>
          <w:color w:val="FF0000"/>
          <w:sz w:val="24"/>
          <w:szCs w:val="24"/>
        </w:rPr>
      </w:pPr>
      <w:r w:rsidRPr="00566A76">
        <w:rPr>
          <w:rFonts w:hint="eastAsia"/>
          <w:color w:val="FF0000"/>
          <w:sz w:val="24"/>
          <w:szCs w:val="24"/>
        </w:rPr>
        <w:t>展馆网络服务人员：余华</w:t>
      </w:r>
      <w:r w:rsidRPr="00566A76">
        <w:rPr>
          <w:rFonts w:hint="eastAsia"/>
          <w:color w:val="FF0000"/>
          <w:sz w:val="24"/>
          <w:szCs w:val="24"/>
        </w:rPr>
        <w:t xml:space="preserve"> 13594118265</w:t>
      </w:r>
    </w:p>
    <w:p w:rsidR="006B626C" w:rsidRDefault="006B626C" w:rsidP="006B626C">
      <w:pPr>
        <w:adjustRightInd w:val="0"/>
        <w:snapToGrid w:val="0"/>
        <w:spacing w:line="240" w:lineRule="atLeast"/>
        <w:ind w:firstLine="420"/>
        <w:rPr>
          <w:rFonts w:hint="eastAsia"/>
          <w:color w:val="FF0000"/>
          <w:sz w:val="24"/>
          <w:szCs w:val="24"/>
        </w:rPr>
      </w:pPr>
      <w:r w:rsidRPr="00566A76">
        <w:rPr>
          <w:rFonts w:hint="eastAsia"/>
          <w:color w:val="FF0000"/>
          <w:sz w:val="24"/>
          <w:szCs w:val="24"/>
        </w:rPr>
        <w:t xml:space="preserve">        </w:t>
      </w:r>
      <w:r w:rsidRPr="00566A76">
        <w:rPr>
          <w:rFonts w:hint="eastAsia"/>
          <w:color w:val="FF0000"/>
          <w:sz w:val="24"/>
          <w:szCs w:val="24"/>
        </w:rPr>
        <w:t>座机电话：</w:t>
      </w:r>
      <w:r w:rsidRPr="00566A76">
        <w:rPr>
          <w:rFonts w:hint="eastAsia"/>
          <w:color w:val="FF0000"/>
          <w:sz w:val="24"/>
          <w:szCs w:val="24"/>
        </w:rPr>
        <w:t>023-60358715</w:t>
      </w:r>
    </w:p>
    <w:p w:rsidR="006B626C" w:rsidRPr="00566A76" w:rsidRDefault="006B626C" w:rsidP="006B626C">
      <w:pPr>
        <w:adjustRightInd w:val="0"/>
        <w:snapToGrid w:val="0"/>
        <w:spacing w:line="240" w:lineRule="atLeast"/>
        <w:ind w:firstLine="420"/>
        <w:rPr>
          <w:color w:val="FF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347"/>
        <w:gridCol w:w="1540"/>
        <w:gridCol w:w="2719"/>
      </w:tblGrid>
      <w:tr w:rsidR="006B626C" w:rsidRPr="001336D0" w:rsidTr="00494075">
        <w:trPr>
          <w:trHeight w:val="458"/>
        </w:trPr>
        <w:tc>
          <w:tcPr>
            <w:tcW w:w="9356" w:type="dxa"/>
            <w:gridSpan w:val="4"/>
            <w:vAlign w:val="center"/>
          </w:tcPr>
          <w:p w:rsidR="006B626C" w:rsidRPr="001336D0" w:rsidRDefault="006B626C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展商名称：</w:t>
            </w:r>
          </w:p>
        </w:tc>
      </w:tr>
      <w:tr w:rsidR="006B626C" w:rsidRPr="001336D0" w:rsidTr="00494075">
        <w:trPr>
          <w:trHeight w:val="458"/>
        </w:trPr>
        <w:tc>
          <w:tcPr>
            <w:tcW w:w="4535" w:type="dxa"/>
            <w:gridSpan w:val="2"/>
            <w:vAlign w:val="center"/>
          </w:tcPr>
          <w:p w:rsidR="006B626C" w:rsidRPr="001336D0" w:rsidRDefault="006B626C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馆号：</w:t>
            </w:r>
          </w:p>
        </w:tc>
        <w:tc>
          <w:tcPr>
            <w:tcW w:w="4821" w:type="dxa"/>
            <w:gridSpan w:val="2"/>
            <w:vAlign w:val="center"/>
          </w:tcPr>
          <w:p w:rsidR="006B626C" w:rsidRPr="001336D0" w:rsidRDefault="006B626C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展位号：</w:t>
            </w:r>
          </w:p>
        </w:tc>
      </w:tr>
      <w:tr w:rsidR="006B626C" w:rsidRPr="001336D0" w:rsidTr="00494075">
        <w:trPr>
          <w:trHeight w:val="458"/>
        </w:trPr>
        <w:tc>
          <w:tcPr>
            <w:tcW w:w="3015" w:type="dxa"/>
            <w:vAlign w:val="center"/>
          </w:tcPr>
          <w:p w:rsidR="006B626C" w:rsidRPr="001336D0" w:rsidRDefault="006B626C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联系人：</w:t>
            </w:r>
          </w:p>
        </w:tc>
        <w:tc>
          <w:tcPr>
            <w:tcW w:w="3266" w:type="dxa"/>
            <w:gridSpan w:val="2"/>
            <w:vAlign w:val="center"/>
          </w:tcPr>
          <w:p w:rsidR="006B626C" w:rsidRPr="001336D0" w:rsidRDefault="006B626C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手机：</w:t>
            </w:r>
          </w:p>
        </w:tc>
        <w:tc>
          <w:tcPr>
            <w:tcW w:w="3075" w:type="dxa"/>
            <w:vAlign w:val="center"/>
          </w:tcPr>
          <w:p w:rsidR="006B626C" w:rsidRPr="001336D0" w:rsidRDefault="006B626C" w:rsidP="00494075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电话：</w:t>
            </w:r>
          </w:p>
        </w:tc>
      </w:tr>
    </w:tbl>
    <w:p w:rsidR="005A5A78" w:rsidRDefault="006B626C">
      <w:r>
        <w:rPr>
          <w:rFonts w:ascii="Arial" w:hAnsi="Arial" w:cs="Arial" w:hint="eastAsia"/>
          <w:b/>
          <w:noProof/>
          <w:szCs w:val="21"/>
        </w:rPr>
        <w:pict>
          <v:rect id="Rectangle 151" o:spid="_x0000_s2050" style="position:absolute;left:0;text-align:left;margin-left:5.7pt;margin-top:37.3pt;width:259.5pt;height:103.6pt;z-index:251660288;mso-position-horizontal-relative:text;mso-position-vertical-relative:text" o:preferrelative="t">
            <v:stroke miterlimit="2"/>
            <v:shadow on="t"/>
            <v:textbox style="mso-next-textbox:#Rectangle 151">
              <w:txbxContent>
                <w:p w:rsidR="006B626C" w:rsidRDefault="006B626C" w:rsidP="006B626C">
                  <w:pPr>
                    <w:spacing w:line="240" w:lineRule="exact"/>
                    <w:rPr>
                      <w:szCs w:val="21"/>
                      <w:u w:val="dotted"/>
                    </w:rPr>
                  </w:pPr>
                  <w:r>
                    <w:rPr>
                      <w:rFonts w:hint="eastAsia"/>
                      <w:szCs w:val="21"/>
                      <w:u w:val="dotted"/>
                    </w:rPr>
                    <w:t>联系单位</w:t>
                  </w:r>
                  <w:r>
                    <w:rPr>
                      <w:szCs w:val="21"/>
                      <w:u w:val="dotted"/>
                    </w:rPr>
                    <w:t xml:space="preserve">                    </w:t>
                  </w:r>
                </w:p>
                <w:p w:rsidR="006B626C" w:rsidRDefault="006B626C" w:rsidP="006B626C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北京东方美景展览有限公司</w:t>
                  </w:r>
                </w:p>
                <w:p w:rsidR="006B626C" w:rsidRDefault="006B626C" w:rsidP="006B626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地址：北京市朝阳区惠新东街</w:t>
                  </w:r>
                  <w:r>
                    <w:rPr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号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号楼（设计大厦）九层</w:t>
                  </w:r>
                </w:p>
                <w:p w:rsidR="006B626C" w:rsidRDefault="006B626C" w:rsidP="006B626C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电话：</w:t>
                  </w:r>
                  <w:r>
                    <w:rPr>
                      <w:sz w:val="18"/>
                      <w:szCs w:val="18"/>
                    </w:rPr>
                    <w:t>010- 846</w:t>
                  </w:r>
                  <w:r>
                    <w:rPr>
                      <w:rFonts w:hint="eastAsia"/>
                      <w:sz w:val="18"/>
                      <w:szCs w:val="18"/>
                    </w:rPr>
                    <w:t>62176</w:t>
                  </w:r>
                </w:p>
                <w:p w:rsidR="006B626C" w:rsidRDefault="006B626C" w:rsidP="006B626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手机：</w:t>
                  </w:r>
                  <w:r>
                    <w:rPr>
                      <w:rFonts w:hint="eastAsia"/>
                      <w:sz w:val="18"/>
                      <w:szCs w:val="18"/>
                    </w:rPr>
                    <w:t>18510777110</w:t>
                  </w:r>
                </w:p>
                <w:p w:rsidR="006B626C" w:rsidRDefault="006B626C" w:rsidP="006B626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传真：</w:t>
                  </w:r>
                  <w:r>
                    <w:rPr>
                      <w:sz w:val="18"/>
                      <w:szCs w:val="18"/>
                    </w:rPr>
                    <w:t xml:space="preserve">010- 84662737  </w:t>
                  </w:r>
                </w:p>
                <w:p w:rsidR="006B626C" w:rsidRPr="00262E3C" w:rsidRDefault="006B626C" w:rsidP="006B626C">
                  <w:pPr>
                    <w:spacing w:line="240" w:lineRule="exact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联系人：</w:t>
                  </w:r>
                  <w:proofErr w:type="gramStart"/>
                  <w:r>
                    <w:rPr>
                      <w:rFonts w:hint="eastAsia"/>
                      <w:sz w:val="18"/>
                      <w:szCs w:val="18"/>
                    </w:rPr>
                    <w:t>尚春元</w:t>
                  </w:r>
                  <w:proofErr w:type="gramEnd"/>
                </w:p>
                <w:p w:rsidR="006B626C" w:rsidRPr="00080FB5" w:rsidRDefault="006B626C" w:rsidP="006B626C">
                  <w:pPr>
                    <w:spacing w:line="240" w:lineRule="exact"/>
                    <w:rPr>
                      <w:b/>
                      <w:szCs w:val="21"/>
                    </w:rPr>
                  </w:pPr>
                  <w:hyperlink r:id="rId7" w:history="1">
                    <w:r w:rsidRPr="002A2576">
                      <w:rPr>
                        <w:rStyle w:val="a5"/>
                        <w:rFonts w:hint="eastAsia"/>
                        <w:sz w:val="18"/>
                        <w:szCs w:val="18"/>
                      </w:rPr>
                      <w:t>电子信箱</w:t>
                    </w:r>
                    <w:r w:rsidRPr="002A2576">
                      <w:rPr>
                        <w:rStyle w:val="a5"/>
                        <w:b/>
                        <w:szCs w:val="21"/>
                      </w:rPr>
                      <w:t>ceeia@bjome.com.cn</w:t>
                    </w:r>
                  </w:hyperlink>
                </w:p>
                <w:p w:rsidR="006B626C" w:rsidRDefault="006B626C" w:rsidP="006B626C">
                  <w:r>
                    <w:t xml:space="preserve">                                                       </w:t>
                  </w:r>
                </w:p>
              </w:txbxContent>
            </v:textbox>
          </v:rect>
        </w:pict>
      </w:r>
    </w:p>
    <w:sectPr w:rsidR="005A5A78" w:rsidSect="005A5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C9B" w:rsidRDefault="00AF7C9B" w:rsidP="006B626C">
      <w:r>
        <w:separator/>
      </w:r>
    </w:p>
  </w:endnote>
  <w:endnote w:type="continuationSeparator" w:id="0">
    <w:p w:rsidR="00AF7C9B" w:rsidRDefault="00AF7C9B" w:rsidP="006B6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C9B" w:rsidRDefault="00AF7C9B" w:rsidP="006B626C">
      <w:r>
        <w:separator/>
      </w:r>
    </w:p>
  </w:footnote>
  <w:footnote w:type="continuationSeparator" w:id="0">
    <w:p w:rsidR="00AF7C9B" w:rsidRDefault="00AF7C9B" w:rsidP="006B6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26C"/>
    <w:rsid w:val="005A5A78"/>
    <w:rsid w:val="006B626C"/>
    <w:rsid w:val="00AF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2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62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26C"/>
    <w:rPr>
      <w:sz w:val="18"/>
      <w:szCs w:val="18"/>
    </w:rPr>
  </w:style>
  <w:style w:type="character" w:styleId="a5">
    <w:name w:val="Hyperlink"/>
    <w:uiPriority w:val="99"/>
    <w:rsid w:val="006B626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B62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626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0005;&#23376;&#20449;&#31665;ceeia@bjome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2</cp:revision>
  <dcterms:created xsi:type="dcterms:W3CDTF">2019-01-28T04:41:00Z</dcterms:created>
  <dcterms:modified xsi:type="dcterms:W3CDTF">2019-01-28T04:41:00Z</dcterms:modified>
</cp:coreProperties>
</file>